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仿宋_GB2312" w:hAnsi="宋体" w:eastAsia="仿宋_GB2312" w:cs="仿宋"/>
          <w:b/>
          <w:bCs/>
          <w:kern w:val="1"/>
          <w:sz w:val="32"/>
          <w:szCs w:val="32"/>
        </w:rPr>
      </w:pPr>
      <w:r>
        <w:rPr>
          <w:rFonts w:hint="eastAsia" w:ascii="仿宋_GB2312" w:hAnsi="宋体" w:eastAsia="仿宋_GB2312" w:cs="仿宋"/>
          <w:b/>
          <w:bCs/>
          <w:kern w:val="1"/>
          <w:sz w:val="32"/>
          <w:szCs w:val="32"/>
        </w:rPr>
        <w:t>投标申请书</w:t>
      </w:r>
    </w:p>
    <w:p>
      <w:pPr>
        <w:spacing w:line="460" w:lineRule="exact"/>
        <w:ind w:right="708" w:firstLine="590" w:firstLineChars="245"/>
        <w:rPr>
          <w:rFonts w:hint="default" w:ascii="仿宋_GB2312" w:hAnsi="宋体" w:eastAsia="仿宋_GB2312" w:cs="仿宋"/>
          <w:kern w:val="1"/>
          <w:sz w:val="24"/>
          <w:lang w:val="en-US" w:eastAsia="zh-CN"/>
        </w:rPr>
      </w:pPr>
      <w:r>
        <w:rPr>
          <w:rFonts w:hint="eastAsia" w:ascii="仿宋_GB2312" w:hAnsi="宋体" w:eastAsia="仿宋_GB2312" w:cs="仿宋"/>
          <w:b/>
          <w:bCs/>
          <w:kern w:val="1"/>
          <w:sz w:val="24"/>
        </w:rPr>
        <w:t>招标</w:t>
      </w:r>
      <w:r>
        <w:rPr>
          <w:rFonts w:hint="eastAsia" w:ascii="仿宋_GB2312" w:hAnsi="宋体" w:eastAsia="仿宋_GB2312" w:cs="仿宋"/>
          <w:b/>
          <w:bCs/>
          <w:kern w:val="1"/>
          <w:sz w:val="24"/>
          <w:lang w:val="en-US" w:eastAsia="zh-CN"/>
        </w:rPr>
        <w:t>编号</w:t>
      </w:r>
      <w:r>
        <w:rPr>
          <w:rFonts w:hint="eastAsia" w:ascii="仿宋_GB2312" w:hAnsi="宋体" w:eastAsia="仿宋_GB2312" w:cs="仿宋"/>
          <w:b/>
          <w:bCs/>
          <w:kern w:val="1"/>
          <w:sz w:val="24"/>
        </w:rPr>
        <w:t>：</w:t>
      </w:r>
      <w:r>
        <w:rPr>
          <w:rFonts w:hint="eastAsia" w:ascii="仿宋_GB2312" w:hAnsi="宋体" w:eastAsia="仿宋_GB2312" w:cs="仿宋"/>
          <w:b/>
          <w:bCs/>
          <w:kern w:val="1"/>
          <w:sz w:val="24"/>
          <w:u w:val="single"/>
          <w:lang w:val="en-US" w:eastAsia="zh-CN"/>
        </w:rPr>
        <w:t xml:space="preserve">  HNRB-GYXM-2023-12 </w:t>
      </w:r>
    </w:p>
    <w:tbl>
      <w:tblPr>
        <w:tblStyle w:val="2"/>
        <w:tblpPr w:leftFromText="180" w:rightFromText="180" w:vertAnchor="text" w:horzAnchor="margin" w:tblpXSpec="center" w:tblpY="5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2398"/>
        <w:gridCol w:w="1701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投标人名称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投标人联系地址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法定代表人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法人委托人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投标联系人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联系电话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传真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指定电子邮箱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12" w:hRule="atLeast"/>
          <w:jc w:val="center"/>
        </w:trPr>
        <w:tc>
          <w:tcPr>
            <w:tcW w:w="8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24"/>
                <w:u w:val="single"/>
                <w:lang w:eastAsia="zh-CN"/>
              </w:rPr>
              <w:t>湖南路桥建设集团有限责任公司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: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在阅读和理解了本次招标公告后，认为我单位符合招标公告对投标人的基本要求，在此特向贵方提出参与招标编号的上述申请投标</w:t>
            </w:r>
            <w:r>
              <w:rPr>
                <w:rFonts w:hint="eastAsia" w:ascii="仿宋_GB2312" w:hAnsi="宋体" w:eastAsia="仿宋_GB2312" w:cs="仿宋"/>
                <w:bCs/>
                <w:kern w:val="1"/>
                <w:sz w:val="24"/>
              </w:rPr>
              <w:t>类别简称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的投标报名，特此申请。本投标单位有关信息如上。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声明：我公司自愿缴纳投标保证金</w:t>
            </w:r>
            <w:r>
              <w:rPr>
                <w:rFonts w:hint="eastAsia" w:ascii="仿宋_GB2312" w:hAnsi="宋体" w:eastAsia="仿宋_GB2312" w:cs="仿宋"/>
                <w:kern w:val="1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万元，如经贵司审查后，我公司资格条件不符合本项目投标人资格要求，相关责任由我公司自行承担。</w:t>
            </w: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firstLine="3120" w:firstLineChars="1300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投标人法人代表签字：</w:t>
            </w:r>
          </w:p>
          <w:p>
            <w:pPr>
              <w:spacing w:line="460" w:lineRule="exact"/>
              <w:ind w:firstLine="4080" w:firstLineChars="1700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/>
              <w:jc w:val="center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 xml:space="preserve">          投标人（公章）：</w:t>
            </w: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 w:firstLine="4560" w:firstLineChars="1900"/>
              <w:rPr>
                <w:rFonts w:hint="eastAsia" w:ascii="仿宋_GB2312" w:hAnsi="宋体" w:eastAsia="仿宋_GB2312" w:cs="仿宋"/>
                <w:b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  <w:lang w:val="en-US" w:eastAsia="zh-CN"/>
              </w:rPr>
              <w:t>2023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年</w:t>
            </w:r>
            <w:r>
              <w:rPr>
                <w:rFonts w:hint="eastAsia" w:ascii="仿宋_GB2312" w:hAnsi="宋体" w:eastAsia="仿宋_GB2312" w:cs="仿宋"/>
                <w:kern w:val="1"/>
                <w:sz w:val="24"/>
                <w:lang w:val="en-US" w:eastAsia="zh-CN"/>
              </w:rPr>
              <w:t>05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月</w:t>
            </w:r>
            <w:r>
              <w:rPr>
                <w:rFonts w:hint="eastAsia" w:ascii="仿宋_GB2312" w:hAnsi="宋体" w:eastAsia="仿宋_GB2312" w:cs="仿宋"/>
                <w:kern w:val="1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日</w:t>
            </w:r>
          </w:p>
        </w:tc>
      </w:tr>
    </w:tbl>
    <w:p>
      <w:pPr>
        <w:rPr>
          <w:rFonts w:ascii="宋体" w:hAnsi="宋体"/>
          <w:vanish/>
          <w:szCs w:val="21"/>
        </w:rPr>
      </w:pPr>
      <w:bookmarkStart w:id="0" w:name="_Toc19089"/>
      <w:bookmarkStart w:id="1" w:name="_Toc22989"/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  <w:t>附表</w:t>
            </w:r>
            <w:bookmarkEnd w:id="0"/>
            <w:r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  <w:t>2</w:t>
            </w:r>
            <w:bookmarkEnd w:id="1"/>
          </w:p>
          <w:p>
            <w:pPr>
              <w:spacing w:line="360" w:lineRule="auto"/>
              <w:ind w:firstLine="3281"/>
              <w:jc w:val="left"/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  <w:t>投标人一般情况表</w:t>
            </w:r>
          </w:p>
          <w:tbl>
            <w:tblPr>
              <w:tblStyle w:val="2"/>
              <w:tblW w:w="0" w:type="auto"/>
              <w:jc w:val="cente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62"/>
              <w:gridCol w:w="1134"/>
              <w:gridCol w:w="1240"/>
              <w:gridCol w:w="208"/>
              <w:gridCol w:w="1539"/>
              <w:gridCol w:w="282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3" w:hRule="atLeast"/>
                <w:jc w:val="center"/>
              </w:trPr>
              <w:tc>
                <w:tcPr>
                  <w:tcW w:w="15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投标人全称</w:t>
                  </w:r>
                </w:p>
              </w:tc>
              <w:tc>
                <w:tcPr>
                  <w:tcW w:w="2374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成立时间</w:t>
                  </w:r>
                </w:p>
              </w:tc>
              <w:tc>
                <w:tcPr>
                  <w:tcW w:w="2825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注册地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firstLine="630" w:firstLineChars="300"/>
                    <w:jc w:val="left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省</w:t>
                  </w: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cr/>
                  </w: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 xml:space="preserve">    市</w:t>
                  </w: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组织机构代码证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固定电话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传真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通信地址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邮编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5" w:hRule="atLeast"/>
                <w:jc w:val="center"/>
              </w:trPr>
              <w:tc>
                <w:tcPr>
                  <w:tcW w:w="8508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资   质   认   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资质名称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注册时间</w:t>
                  </w: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注册号</w:t>
                  </w: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注册内容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8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营业执照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生</w:t>
                  </w: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cr/>
                  </w: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许可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税务登记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1" w:hRule="atLeast"/>
                <w:jc w:val="center"/>
              </w:trPr>
              <w:tc>
                <w:tcPr>
                  <w:tcW w:w="8508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 xml:space="preserve">资   金   情   </w:t>
                  </w: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cr/>
                  </w: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  <w:lang w:val="en-US" w:eastAsia="zh-CN"/>
                    </w:rPr>
                    <w:t>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1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注册资金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人</w:t>
                  </w: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cr/>
                  </w: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币:         万元</w:t>
                  </w: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固定资产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银行资信等级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信用发证机关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纳税信用等级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信用发证机关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8" w:hRule="atLeast"/>
                <w:jc w:val="center"/>
              </w:trPr>
              <w:tc>
                <w:tcPr>
                  <w:tcW w:w="1562" w:type="dxa"/>
                  <w:vMerge w:val="restart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上年末资产负债表信息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1.资产总额：                 2.所有者权益：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1" w:hRule="atLeast"/>
                <w:jc w:val="center"/>
              </w:trPr>
              <w:tc>
                <w:tcPr>
                  <w:tcW w:w="1562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left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3</w:t>
                  </w: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 xml:space="preserve">.长期负债：    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             4.流动负债：      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法人代表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1.姓名:        2.职务:   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cr/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     3.联系电话: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联系人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1.姓名:        2.职务:         3.联系电话:：    4.手机: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开户银行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1.名称:          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cr/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        2.帐号: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21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关联企业情况</w:t>
                  </w:r>
                </w:p>
              </w:tc>
              <w:tc>
                <w:tcPr>
                  <w:tcW w:w="6946" w:type="dxa"/>
                  <w:gridSpan w:val="5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（应填写涉及本单位利益关系的所有资产关联情况，内容包括本单位的投资人、母公司、子公司及其控股和参股公司等情况。）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79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投标人企业组织机构及企业概况</w:t>
                  </w:r>
                </w:p>
              </w:tc>
              <w:tc>
                <w:tcPr>
                  <w:tcW w:w="6946" w:type="dxa"/>
                  <w:gridSpan w:val="5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（可另附页）</w:t>
                  </w:r>
                </w:p>
              </w:tc>
            </w:tr>
          </w:tbl>
          <w:p>
            <w:pPr>
              <w:spacing w:line="3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  <w:t>附表3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仿宋"/>
                <w:b/>
                <w:bCs/>
                <w:kern w:val="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b/>
                <w:bCs/>
                <w:kern w:val="1"/>
                <w:sz w:val="28"/>
                <w:szCs w:val="28"/>
              </w:rPr>
              <w:t>投标人开票信息</w:t>
            </w:r>
          </w:p>
          <w:tbl>
            <w:tblPr>
              <w:tblStyle w:val="2"/>
              <w:tblW w:w="0" w:type="auto"/>
              <w:tblInd w:w="40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37"/>
              <w:gridCol w:w="610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3" w:hRule="atLeast"/>
              </w:trPr>
              <w:tc>
                <w:tcPr>
                  <w:tcW w:w="21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bookmarkStart w:id="2" w:name="_Hlk1984892"/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投标项目名称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"/>
                      <w:kern w:val="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  <w:lang w:val="en-US" w:eastAsia="zh-CN"/>
                    </w:rPr>
                    <w:t>湖南路桥建设集团有限责任公司三分公司高阳项目给排水材料招标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招标编号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default" w:ascii="仿宋_GB2312" w:hAnsi="宋体" w:eastAsia="仿宋_GB2312" w:cs="仿宋"/>
                      <w:bCs/>
                      <w:kern w:val="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仿宋"/>
                      <w:b/>
                      <w:bCs/>
                      <w:kern w:val="1"/>
                      <w:sz w:val="24"/>
                      <w:u w:val="single"/>
                      <w:lang w:val="en-US" w:eastAsia="zh-CN"/>
                    </w:rPr>
                    <w:t xml:space="preserve">HNRB-GYXM-2023-12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申请人名称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bookmarkStart w:id="3" w:name="_GoBack"/>
                  <w:bookmarkEnd w:id="3"/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纳税人识别号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开户行及账户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公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cr/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地址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cr/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电话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发票收货联系人及电话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bookmarkEnd w:id="2"/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发票收货地址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备注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</w:tbl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zYjU5Y2IwMjU1NzE3NDAzOThiMDRlMTMwNTkwOWUifQ=="/>
  </w:docVars>
  <w:rsids>
    <w:rsidRoot w:val="7C3034BD"/>
    <w:rsid w:val="016267FF"/>
    <w:rsid w:val="059D67D1"/>
    <w:rsid w:val="11E66CB6"/>
    <w:rsid w:val="18605157"/>
    <w:rsid w:val="20AB79DC"/>
    <w:rsid w:val="2739798A"/>
    <w:rsid w:val="38AD09EA"/>
    <w:rsid w:val="38FE0FAD"/>
    <w:rsid w:val="3E54297A"/>
    <w:rsid w:val="3FB27857"/>
    <w:rsid w:val="4397155C"/>
    <w:rsid w:val="47FE7FE1"/>
    <w:rsid w:val="496945D3"/>
    <w:rsid w:val="575120CF"/>
    <w:rsid w:val="5C8A7D9A"/>
    <w:rsid w:val="5CE25D72"/>
    <w:rsid w:val="6F231036"/>
    <w:rsid w:val="71CD023F"/>
    <w:rsid w:val="74202DCF"/>
    <w:rsid w:val="79E820E0"/>
    <w:rsid w:val="7B002000"/>
    <w:rsid w:val="7C3034BD"/>
    <w:rsid w:val="7D4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608</Words>
  <Characters>657</Characters>
  <Lines>0</Lines>
  <Paragraphs>0</Paragraphs>
  <TotalTime>0</TotalTime>
  <ScaleCrop>false</ScaleCrop>
  <LinksUpToDate>false</LinksUpToDate>
  <CharactersWithSpaces>820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2020-05-21T06:12:00Z</dcterms:created>
  <dc:creator>·</dc:creator>
  <cp:lastModifiedBy>nine</cp:lastModifiedBy>
  <dcterms:modified xsi:type="dcterms:W3CDTF">2023-05-19T01:37:22Z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65074561AE254BFDB4213BAC6DC7453B</vt:lpwstr>
  </property>
</Properties>
</file>